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B2" w:rsidRDefault="00BE149A" w:rsidP="00BE149A">
      <w:pPr>
        <w:jc w:val="center"/>
        <w:rPr>
          <w:b/>
          <w:sz w:val="36"/>
          <w:szCs w:val="36"/>
        </w:rPr>
      </w:pPr>
      <w:r w:rsidRPr="00BE149A">
        <w:rPr>
          <w:b/>
          <w:sz w:val="36"/>
          <w:szCs w:val="36"/>
        </w:rPr>
        <w:t>DRAFT- NCCA PAC Endorsement Process</w:t>
      </w:r>
    </w:p>
    <w:p w:rsidR="00BE149A" w:rsidRDefault="00BE149A" w:rsidP="00BE149A">
      <w:pPr>
        <w:jc w:val="center"/>
        <w:rPr>
          <w:b/>
          <w:sz w:val="36"/>
          <w:szCs w:val="36"/>
        </w:rPr>
      </w:pPr>
    </w:p>
    <w:p w:rsidR="00BE149A" w:rsidRDefault="00BE149A" w:rsidP="00BE149A">
      <w:pPr>
        <w:jc w:val="both"/>
      </w:pPr>
      <w:r>
        <w:t xml:space="preserve">The </w:t>
      </w:r>
      <w:r w:rsidR="00340CA0">
        <w:t>purpose</w:t>
      </w:r>
      <w:r>
        <w:t xml:space="preserve"> of the NCCA PAC endorsement process is to recognize candidates for public office who have demonstrated support or professed support for the ideals, values, priorities, or legislation consistent with those of the chiropractic profession in general, and the NCCA specifically.</w:t>
      </w:r>
    </w:p>
    <w:p w:rsidR="00BE149A" w:rsidRDefault="00BE149A" w:rsidP="00BE149A">
      <w:pPr>
        <w:jc w:val="both"/>
      </w:pPr>
    </w:p>
    <w:p w:rsidR="00BE149A" w:rsidRDefault="00340CA0" w:rsidP="00340CA0">
      <w:pPr>
        <w:pStyle w:val="ListParagraph"/>
        <w:numPr>
          <w:ilvl w:val="0"/>
          <w:numId w:val="1"/>
        </w:numPr>
        <w:jc w:val="both"/>
      </w:pPr>
      <w:r>
        <w:t>Recognition of candidates will take the form of an endorsement from the NCCA.</w:t>
      </w:r>
      <w:r>
        <w:br/>
      </w:r>
    </w:p>
    <w:p w:rsidR="00340CA0" w:rsidRDefault="00340CA0" w:rsidP="00340CA0">
      <w:pPr>
        <w:pStyle w:val="ListParagraph"/>
        <w:numPr>
          <w:ilvl w:val="0"/>
          <w:numId w:val="1"/>
        </w:numPr>
      </w:pPr>
      <w:r>
        <w:t xml:space="preserve">Endorsement of a candidate is effective until the end of the current legislative cycle consisting of one long and one short session.  In other words each endorsement, regardless of when it is given will expire at the end of the short session of the </w:t>
      </w:r>
      <w:r w:rsidR="00517D7E">
        <w:t>two-year</w:t>
      </w:r>
      <w:r>
        <w:t xml:space="preserve"> cycle.</w:t>
      </w:r>
      <w:r>
        <w:br/>
      </w:r>
    </w:p>
    <w:p w:rsidR="00340CA0" w:rsidRDefault="00517D7E" w:rsidP="00517D7E">
      <w:pPr>
        <w:pStyle w:val="ListParagraph"/>
        <w:numPr>
          <w:ilvl w:val="0"/>
          <w:numId w:val="1"/>
        </w:numPr>
      </w:pPr>
      <w:r>
        <w:t>The NCCA can revoke the endorsement at any time for any reason.</w:t>
      </w:r>
      <w:r>
        <w:br/>
      </w:r>
    </w:p>
    <w:p w:rsidR="00517D7E" w:rsidRDefault="00517D7E" w:rsidP="00517D7E">
      <w:pPr>
        <w:pStyle w:val="ListParagraph"/>
        <w:numPr>
          <w:ilvl w:val="0"/>
          <w:numId w:val="1"/>
        </w:numPr>
      </w:pPr>
      <w:r>
        <w:t xml:space="preserve">Endorsements will be made </w:t>
      </w:r>
      <w:r w:rsidR="00FF4CFB">
        <w:t xml:space="preserve">after </w:t>
      </w:r>
      <w:r>
        <w:t xml:space="preserve">a vote of the </w:t>
      </w:r>
      <w:r w:rsidR="00FF4CFB">
        <w:t>NCCA-PAC board.</w:t>
      </w:r>
      <w:r w:rsidR="00FF4CFB">
        <w:br/>
      </w:r>
    </w:p>
    <w:p w:rsidR="00FF4CFB" w:rsidRDefault="00FF4CFB" w:rsidP="00517D7E">
      <w:pPr>
        <w:pStyle w:val="ListParagraph"/>
        <w:numPr>
          <w:ilvl w:val="0"/>
          <w:numId w:val="1"/>
        </w:numPr>
      </w:pPr>
      <w:r>
        <w:t xml:space="preserve">Endorsement decisions will be made after the completion of a questionnaire by the candidate and </w:t>
      </w:r>
      <w:r w:rsidR="00022601">
        <w:t xml:space="preserve">subsequent </w:t>
      </w:r>
      <w:r>
        <w:t>review by the NCCA PAC Board.</w:t>
      </w:r>
      <w:r>
        <w:br/>
      </w:r>
    </w:p>
    <w:p w:rsidR="00FF4CFB" w:rsidRDefault="006F470F" w:rsidP="00517D7E">
      <w:pPr>
        <w:pStyle w:val="ListParagraph"/>
        <w:numPr>
          <w:ilvl w:val="0"/>
          <w:numId w:val="1"/>
        </w:numPr>
      </w:pPr>
      <w:r>
        <w:t>Candidates that receive the endorsement of the NCCA PAC will be given special consideration for PAC contributions.</w:t>
      </w:r>
      <w:r>
        <w:br/>
      </w:r>
    </w:p>
    <w:p w:rsidR="006F470F" w:rsidRDefault="004806AA" w:rsidP="00517D7E">
      <w:pPr>
        <w:pStyle w:val="ListParagraph"/>
        <w:numPr>
          <w:ilvl w:val="0"/>
          <w:numId w:val="1"/>
        </w:numPr>
      </w:pPr>
      <w:r>
        <w:t>Endorsed candidates will be promoted to the NCCA membership for additional support.</w:t>
      </w:r>
      <w:r>
        <w:br/>
      </w:r>
    </w:p>
    <w:p w:rsidR="004806AA" w:rsidRPr="00BE149A" w:rsidRDefault="002636F8" w:rsidP="00517D7E">
      <w:pPr>
        <w:pStyle w:val="ListParagraph"/>
        <w:numPr>
          <w:ilvl w:val="0"/>
          <w:numId w:val="1"/>
        </w:numPr>
      </w:pPr>
      <w:r>
        <w:t>At its discretion, the NCCA PAC may provide an endorsement for more than one candidate within a specific race.</w:t>
      </w:r>
      <w:bookmarkStart w:id="0" w:name="_GoBack"/>
      <w:bookmarkEnd w:id="0"/>
    </w:p>
    <w:sectPr w:rsidR="004806AA" w:rsidRPr="00BE149A" w:rsidSect="007F2FB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B2831"/>
    <w:multiLevelType w:val="hybridMultilevel"/>
    <w:tmpl w:val="570A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E149A"/>
    <w:rsid w:val="00022601"/>
    <w:rsid w:val="000412C5"/>
    <w:rsid w:val="002636F8"/>
    <w:rsid w:val="00340CA0"/>
    <w:rsid w:val="004806AA"/>
    <w:rsid w:val="00517D7E"/>
    <w:rsid w:val="006F470F"/>
    <w:rsid w:val="007F2FB5"/>
    <w:rsid w:val="00A10D31"/>
    <w:rsid w:val="00B07304"/>
    <w:rsid w:val="00BE149A"/>
    <w:rsid w:val="00DB7DB2"/>
    <w:rsid w:val="00FF4CF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C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CA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1062</Characters>
  <Application>Microsoft Office Word</Application>
  <DocSecurity>0</DocSecurity>
  <Lines>8</Lines>
  <Paragraphs>2</Paragraphs>
  <ScaleCrop>false</ScaleCrop>
  <Company>NCCA</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NCCA User 1</dc:creator>
  <cp:lastModifiedBy>Heather</cp:lastModifiedBy>
  <cp:revision>2</cp:revision>
  <cp:lastPrinted>2016-03-21T16:40:00Z</cp:lastPrinted>
  <dcterms:created xsi:type="dcterms:W3CDTF">2016-03-21T16:41:00Z</dcterms:created>
  <dcterms:modified xsi:type="dcterms:W3CDTF">2016-03-21T16:41:00Z</dcterms:modified>
</cp:coreProperties>
</file>